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4D4B" w14:textId="77777777" w:rsidR="00AD14E9" w:rsidRPr="00B964C3" w:rsidRDefault="00E45190" w:rsidP="00AD14E9">
      <w:pPr>
        <w:pStyle w:val="ececmsonormal"/>
        <w:shd w:val="clear" w:color="auto" w:fill="FFFFFF"/>
        <w:rPr>
          <w:color w:val="17365D"/>
        </w:rPr>
      </w:pPr>
      <w:r>
        <w:rPr>
          <w:noProof/>
          <w:color w:val="17365D"/>
        </w:rPr>
        <w:drawing>
          <wp:inline distT="0" distB="0" distL="0" distR="0" wp14:anchorId="3E30DF55" wp14:editId="73F49658">
            <wp:extent cx="19145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09B8" w14:textId="77777777" w:rsidR="00BF1542" w:rsidRPr="003A76F9" w:rsidRDefault="00BF1542" w:rsidP="003A76F9">
      <w:pPr>
        <w:pStyle w:val="ececmsonormal"/>
        <w:shd w:val="clear" w:color="auto" w:fill="FFFFFF"/>
        <w:spacing w:after="120"/>
        <w:jc w:val="center"/>
        <w:rPr>
          <w:rStyle w:val="Strong"/>
          <w:rFonts w:asciiTheme="minorHAnsi" w:hAnsiTheme="minorHAnsi" w:cs="Arial"/>
          <w:bCs/>
          <w:sz w:val="28"/>
          <w:szCs w:val="28"/>
          <w:u w:val="single"/>
        </w:rPr>
      </w:pPr>
      <w:bookmarkStart w:id="0" w:name="_GoBack"/>
      <w:r w:rsidRPr="003A76F9">
        <w:rPr>
          <w:rStyle w:val="Strong"/>
          <w:rFonts w:asciiTheme="minorHAnsi" w:hAnsiTheme="minorHAnsi" w:cs="Arial"/>
          <w:bCs/>
          <w:sz w:val="28"/>
          <w:szCs w:val="28"/>
          <w:u w:val="single"/>
        </w:rPr>
        <w:t>NOTICE</w:t>
      </w:r>
    </w:p>
    <w:p w14:paraId="49D498A8" w14:textId="3E57040E" w:rsidR="003A76F9" w:rsidRPr="003A76F9" w:rsidRDefault="003A76F9" w:rsidP="00835131">
      <w:pPr>
        <w:pStyle w:val="ececmsonormal"/>
        <w:shd w:val="clear" w:color="auto" w:fill="FFFFFF"/>
        <w:spacing w:after="0"/>
        <w:jc w:val="center"/>
        <w:rPr>
          <w:rFonts w:asciiTheme="minorHAnsi" w:hAnsiTheme="minorHAnsi" w:cs="Tahoma"/>
          <w:sz w:val="28"/>
          <w:szCs w:val="28"/>
        </w:rPr>
      </w:pPr>
      <w:r w:rsidRPr="003A76F9">
        <w:rPr>
          <w:rStyle w:val="Strong"/>
          <w:rFonts w:asciiTheme="minorHAnsi" w:hAnsiTheme="minorHAnsi" w:cs="Arial"/>
          <w:bCs/>
          <w:sz w:val="28"/>
          <w:szCs w:val="28"/>
        </w:rPr>
        <w:t xml:space="preserve">December </w:t>
      </w:r>
      <w:r w:rsidR="00B24108">
        <w:rPr>
          <w:rStyle w:val="Strong"/>
          <w:rFonts w:asciiTheme="minorHAnsi" w:hAnsiTheme="minorHAnsi" w:cs="Arial"/>
          <w:bCs/>
          <w:sz w:val="28"/>
          <w:szCs w:val="28"/>
        </w:rPr>
        <w:t>1</w:t>
      </w:r>
      <w:r w:rsidR="0025656F">
        <w:rPr>
          <w:rStyle w:val="Strong"/>
          <w:rFonts w:asciiTheme="minorHAnsi" w:hAnsiTheme="minorHAnsi" w:cs="Arial"/>
          <w:bCs/>
          <w:sz w:val="28"/>
          <w:szCs w:val="28"/>
        </w:rPr>
        <w:t>,</w:t>
      </w:r>
      <w:r w:rsidRPr="003A76F9">
        <w:rPr>
          <w:rStyle w:val="Strong"/>
          <w:rFonts w:asciiTheme="minorHAnsi" w:hAnsiTheme="minorHAnsi" w:cs="Arial"/>
          <w:bCs/>
          <w:sz w:val="28"/>
          <w:szCs w:val="28"/>
        </w:rPr>
        <w:t xml:space="preserve"> 201</w:t>
      </w:r>
      <w:r w:rsidR="004A3D1A">
        <w:rPr>
          <w:rStyle w:val="Strong"/>
          <w:rFonts w:asciiTheme="minorHAnsi" w:hAnsiTheme="minorHAnsi" w:cs="Arial"/>
          <w:bCs/>
          <w:sz w:val="28"/>
          <w:szCs w:val="28"/>
        </w:rPr>
        <w:t>9</w:t>
      </w:r>
    </w:p>
    <w:p w14:paraId="7BF14370" w14:textId="16A1F21B" w:rsidR="00BF1542" w:rsidRPr="003A76F9" w:rsidRDefault="00BF1542" w:rsidP="00835131">
      <w:pPr>
        <w:pStyle w:val="ececmsonormal"/>
        <w:shd w:val="clear" w:color="auto" w:fill="FFFFFF"/>
        <w:spacing w:after="0"/>
        <w:jc w:val="center"/>
        <w:rPr>
          <w:rFonts w:asciiTheme="minorHAnsi" w:hAnsiTheme="minorHAnsi" w:cs="Tahoma"/>
          <w:sz w:val="28"/>
          <w:szCs w:val="28"/>
        </w:rPr>
      </w:pPr>
      <w:r w:rsidRPr="003A76F9">
        <w:rPr>
          <w:rFonts w:asciiTheme="minorHAnsi" w:hAnsiTheme="minorHAnsi" w:cs="Arial"/>
          <w:b/>
          <w:bCs/>
          <w:sz w:val="28"/>
          <w:szCs w:val="28"/>
        </w:rPr>
        <w:t>20</w:t>
      </w:r>
      <w:r w:rsidR="004A3D1A">
        <w:rPr>
          <w:rFonts w:asciiTheme="minorHAnsi" w:hAnsiTheme="minorHAnsi" w:cs="Arial"/>
          <w:b/>
          <w:bCs/>
          <w:sz w:val="28"/>
          <w:szCs w:val="28"/>
        </w:rPr>
        <w:t>20</w:t>
      </w:r>
      <w:r w:rsidRPr="003A76F9">
        <w:rPr>
          <w:rFonts w:asciiTheme="minorHAnsi" w:hAnsiTheme="minorHAnsi" w:cs="Arial"/>
          <w:b/>
          <w:bCs/>
          <w:sz w:val="28"/>
          <w:szCs w:val="28"/>
        </w:rPr>
        <w:t xml:space="preserve"> - 20</w:t>
      </w:r>
      <w:r w:rsidR="0025656F">
        <w:rPr>
          <w:rFonts w:asciiTheme="minorHAnsi" w:hAnsiTheme="minorHAnsi" w:cs="Arial"/>
          <w:b/>
          <w:bCs/>
          <w:sz w:val="28"/>
          <w:szCs w:val="28"/>
        </w:rPr>
        <w:t>2</w:t>
      </w:r>
      <w:r w:rsidR="004A3D1A">
        <w:rPr>
          <w:rFonts w:asciiTheme="minorHAnsi" w:hAnsiTheme="minorHAnsi" w:cs="Arial"/>
          <w:b/>
          <w:bCs/>
          <w:sz w:val="28"/>
          <w:szCs w:val="28"/>
        </w:rPr>
        <w:t>1</w:t>
      </w:r>
      <w:r w:rsidRPr="003A76F9">
        <w:rPr>
          <w:rFonts w:asciiTheme="minorHAnsi" w:hAnsiTheme="minorHAnsi" w:cs="Arial"/>
          <w:b/>
          <w:bCs/>
          <w:sz w:val="28"/>
          <w:szCs w:val="28"/>
        </w:rPr>
        <w:t xml:space="preserve"> Nominations for Directors and Officers</w:t>
      </w:r>
    </w:p>
    <w:p w14:paraId="71B51ACB" w14:textId="77777777" w:rsidR="00BF1542" w:rsidRDefault="00BF1542" w:rsidP="00835131">
      <w:pPr>
        <w:pStyle w:val="ececmsonormal"/>
        <w:shd w:val="clear" w:color="auto" w:fill="FFFFFF"/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A76F9">
        <w:rPr>
          <w:rFonts w:asciiTheme="minorHAnsi" w:hAnsiTheme="minorHAnsi" w:cs="Arial"/>
          <w:b/>
          <w:bCs/>
          <w:sz w:val="28"/>
          <w:szCs w:val="28"/>
        </w:rPr>
        <w:t>The Connecticut Water Works Association, Inc. (CWWA)</w:t>
      </w:r>
    </w:p>
    <w:p w14:paraId="4BD1C85E" w14:textId="77777777" w:rsidR="00835131" w:rsidRPr="003A76F9" w:rsidRDefault="00835131" w:rsidP="00835131">
      <w:pPr>
        <w:pStyle w:val="ececmsonormal"/>
        <w:shd w:val="clear" w:color="auto" w:fill="FFFFFF"/>
        <w:spacing w:after="0"/>
        <w:jc w:val="center"/>
        <w:rPr>
          <w:rFonts w:asciiTheme="minorHAnsi" w:hAnsiTheme="minorHAnsi" w:cs="Tahoma"/>
          <w:sz w:val="28"/>
          <w:szCs w:val="28"/>
        </w:rPr>
      </w:pPr>
    </w:p>
    <w:p w14:paraId="4A00AA45" w14:textId="37854694" w:rsidR="00BF1542" w:rsidRPr="003A76F9" w:rsidRDefault="00BF1542" w:rsidP="003A76F9">
      <w:pPr>
        <w:pStyle w:val="ececmsonormal"/>
        <w:shd w:val="clear" w:color="auto" w:fill="FFFFFF"/>
        <w:spacing w:after="100" w:afterAutospacing="1"/>
        <w:rPr>
          <w:rFonts w:asciiTheme="minorHAnsi" w:hAnsiTheme="minorHAnsi" w:cs="Tahoma"/>
        </w:rPr>
      </w:pPr>
      <w:r w:rsidRPr="003A76F9">
        <w:rPr>
          <w:rFonts w:asciiTheme="minorHAnsi" w:hAnsiTheme="minorHAnsi" w:cs="Arial"/>
        </w:rPr>
        <w:t xml:space="preserve">Pursuant to CWWA’s Bylaws and Constitution, Article VIII, if you are interested in being considered to serve as a director or officer of </w:t>
      </w:r>
      <w:r w:rsidR="003A76F9">
        <w:rPr>
          <w:rFonts w:asciiTheme="minorHAnsi" w:hAnsiTheme="minorHAnsi" w:cs="Arial"/>
        </w:rPr>
        <w:t>CWWA’s</w:t>
      </w:r>
      <w:r w:rsidRPr="003A76F9">
        <w:rPr>
          <w:rFonts w:asciiTheme="minorHAnsi" w:hAnsiTheme="minorHAnsi" w:cs="Arial"/>
        </w:rPr>
        <w:t xml:space="preserve"> Board or in nominating an individual for consideration to serve as a director or officer of the Board, please contact the Nominating Chair, </w:t>
      </w:r>
      <w:r w:rsidR="004A3D1A">
        <w:rPr>
          <w:rFonts w:asciiTheme="minorHAnsi" w:hAnsiTheme="minorHAnsi" w:cs="Arial"/>
        </w:rPr>
        <w:t>John Herlihy</w:t>
      </w:r>
      <w:r w:rsidRPr="003A76F9">
        <w:rPr>
          <w:rFonts w:asciiTheme="minorHAnsi" w:hAnsiTheme="minorHAnsi" w:cs="Arial"/>
        </w:rPr>
        <w:t xml:space="preserve">, Past President, CWWA, </w:t>
      </w:r>
      <w:r w:rsidR="008644FB" w:rsidRPr="003A76F9">
        <w:rPr>
          <w:rFonts w:asciiTheme="minorHAnsi" w:hAnsiTheme="minorHAnsi" w:cs="Arial"/>
        </w:rPr>
        <w:t xml:space="preserve">at </w:t>
      </w:r>
      <w:hyperlink r:id="rId5" w:history="1">
        <w:r w:rsidR="004A3D1A" w:rsidRPr="00B93A4B">
          <w:rPr>
            <w:rStyle w:val="Hyperlink"/>
            <w:rFonts w:asciiTheme="minorHAnsi" w:hAnsiTheme="minorHAnsi" w:cs="Arial"/>
          </w:rPr>
          <w:t>jherlihy@aquarionwater.com</w:t>
        </w:r>
      </w:hyperlink>
      <w:r w:rsidR="004A3D1A">
        <w:rPr>
          <w:rFonts w:asciiTheme="minorHAnsi" w:hAnsiTheme="minorHAnsi" w:cs="Arial"/>
        </w:rPr>
        <w:t xml:space="preserve"> by D</w:t>
      </w:r>
      <w:r w:rsidRPr="003A76F9">
        <w:rPr>
          <w:rFonts w:asciiTheme="minorHAnsi" w:hAnsiTheme="minorHAnsi" w:cs="Arial"/>
        </w:rPr>
        <w:t>ecember 31, 20</w:t>
      </w:r>
      <w:r w:rsidR="004945B1" w:rsidRPr="003A76F9">
        <w:rPr>
          <w:rFonts w:asciiTheme="minorHAnsi" w:hAnsiTheme="minorHAnsi" w:cs="Arial"/>
        </w:rPr>
        <w:t>1</w:t>
      </w:r>
      <w:r w:rsidR="004A3D1A">
        <w:rPr>
          <w:rFonts w:asciiTheme="minorHAnsi" w:hAnsiTheme="minorHAnsi" w:cs="Arial"/>
        </w:rPr>
        <w:t>9</w:t>
      </w:r>
      <w:r w:rsidRPr="003A76F9">
        <w:rPr>
          <w:rFonts w:asciiTheme="minorHAnsi" w:hAnsiTheme="minorHAnsi" w:cs="Arial"/>
        </w:rPr>
        <w:t xml:space="preserve">. </w:t>
      </w:r>
    </w:p>
    <w:p w14:paraId="0D2EBFC4" w14:textId="77777777" w:rsidR="00996367" w:rsidRPr="003A76F9" w:rsidRDefault="00996367" w:rsidP="00996367">
      <w:pPr>
        <w:pStyle w:val="ececmsonormal"/>
        <w:shd w:val="clear" w:color="auto" w:fill="FFFFFF"/>
        <w:rPr>
          <w:rFonts w:asciiTheme="minorHAnsi" w:hAnsiTheme="minorHAnsi" w:cs="Tahoma"/>
        </w:rPr>
      </w:pPr>
      <w:r w:rsidRPr="00996367">
        <w:rPr>
          <w:rFonts w:asciiTheme="minorHAnsi" w:hAnsiTheme="minorHAnsi" w:cs="Arial"/>
        </w:rPr>
        <w:t xml:space="preserve">Service on CWWA’s Board is very rewarding.  It allows you to play a key role in shaping public policies affecting the state’s water industry. It also allows you to interact with your peers on a regular basis and exchange ideas and information. The board generally meets on the third or fourth Friday of the month. </w:t>
      </w:r>
    </w:p>
    <w:p w14:paraId="1690F708" w14:textId="77777777" w:rsidR="00BF1542" w:rsidRPr="003A76F9" w:rsidRDefault="00BF1542" w:rsidP="003A76F9">
      <w:pPr>
        <w:pStyle w:val="ececmsonormal"/>
        <w:shd w:val="clear" w:color="auto" w:fill="FFFFFF"/>
        <w:spacing w:after="100" w:afterAutospacing="1"/>
        <w:rPr>
          <w:rFonts w:asciiTheme="minorHAnsi" w:hAnsiTheme="minorHAnsi" w:cs="Arial"/>
        </w:rPr>
      </w:pPr>
      <w:r w:rsidRPr="003A76F9">
        <w:rPr>
          <w:rFonts w:asciiTheme="minorHAnsi" w:hAnsiTheme="minorHAnsi" w:cs="Arial"/>
        </w:rPr>
        <w:t>To be eligible to serve on the Board, an individual must be an employee of a utility member of CWWA</w:t>
      </w:r>
      <w:r w:rsidR="003A76F9">
        <w:rPr>
          <w:rFonts w:asciiTheme="minorHAnsi" w:hAnsiTheme="minorHAnsi" w:cs="Arial"/>
        </w:rPr>
        <w:t xml:space="preserve"> in good standing</w:t>
      </w:r>
      <w:r w:rsidRPr="003A76F9">
        <w:rPr>
          <w:rFonts w:asciiTheme="minorHAnsi" w:hAnsiTheme="minorHAnsi" w:cs="Arial"/>
        </w:rPr>
        <w:t xml:space="preserve">. </w:t>
      </w:r>
      <w:r w:rsidR="003A76F9">
        <w:rPr>
          <w:rFonts w:asciiTheme="minorHAnsi" w:hAnsiTheme="minorHAnsi" w:cs="Arial"/>
        </w:rPr>
        <w:t>Also, i</w:t>
      </w:r>
      <w:r w:rsidRPr="003A76F9">
        <w:rPr>
          <w:rFonts w:asciiTheme="minorHAnsi" w:hAnsiTheme="minorHAnsi" w:cs="Arial"/>
        </w:rPr>
        <w:t>t is important that our Board reflect the composition of the membership based on the form of ownership: investor-owned, municipal-owned and regional water authorities</w:t>
      </w:r>
      <w:r w:rsidR="00E51CA9">
        <w:rPr>
          <w:rFonts w:asciiTheme="minorHAnsi" w:hAnsiTheme="minorHAnsi" w:cs="Arial"/>
        </w:rPr>
        <w:t>,</w:t>
      </w:r>
      <w:r w:rsidRPr="003A76F9">
        <w:rPr>
          <w:rFonts w:asciiTheme="minorHAnsi" w:hAnsiTheme="minorHAnsi" w:cs="Arial"/>
        </w:rPr>
        <w:t xml:space="preserve"> as well as a balance of representation from small, medium and large water companies.  </w:t>
      </w:r>
    </w:p>
    <w:p w14:paraId="526198D7" w14:textId="77777777" w:rsidR="00714A93" w:rsidRPr="003A76F9" w:rsidRDefault="00714A93" w:rsidP="00DE3BE5">
      <w:pPr>
        <w:rPr>
          <w:rFonts w:asciiTheme="minorHAnsi" w:hAnsiTheme="minorHAnsi" w:cs="Arial"/>
        </w:rPr>
      </w:pPr>
      <w:r w:rsidRPr="003A76F9">
        <w:rPr>
          <w:rFonts w:asciiTheme="minorHAnsi" w:hAnsiTheme="minorHAnsi" w:cs="Arial"/>
        </w:rPr>
        <w:t xml:space="preserve">Terms of Office: The President, Past President, Vice President, Secretary and Treasurer serve a term of one year or until a successor is chosen.  Directors serve a term of three years. The Board includes one </w:t>
      </w:r>
      <w:r w:rsidR="00835131">
        <w:rPr>
          <w:rFonts w:asciiTheme="minorHAnsi" w:hAnsiTheme="minorHAnsi" w:cs="Arial"/>
        </w:rPr>
        <w:t>d</w:t>
      </w:r>
      <w:r w:rsidRPr="003A76F9">
        <w:rPr>
          <w:rFonts w:asciiTheme="minorHAnsi" w:hAnsiTheme="minorHAnsi" w:cs="Arial"/>
        </w:rPr>
        <w:t>irector-at-large position which serves a term of one year. The terms commence at the May board meeting.</w:t>
      </w:r>
    </w:p>
    <w:p w14:paraId="05314D05" w14:textId="77777777" w:rsidR="00714A93" w:rsidRPr="003A76F9" w:rsidRDefault="00714A93" w:rsidP="00DE3BE5">
      <w:pPr>
        <w:rPr>
          <w:rFonts w:asciiTheme="minorHAnsi" w:hAnsiTheme="minorHAnsi" w:cs="Tahoma"/>
        </w:rPr>
      </w:pPr>
    </w:p>
    <w:p w14:paraId="4F647548" w14:textId="2DE28404" w:rsidR="00BF1542" w:rsidRPr="003A76F9" w:rsidRDefault="00835131" w:rsidP="00DE3BE5">
      <w:pPr>
        <w:pStyle w:val="ececmsonormal"/>
        <w:shd w:val="clear" w:color="auto" w:fill="FFFFFF"/>
        <w:rPr>
          <w:rFonts w:asciiTheme="minorHAnsi" w:hAnsiTheme="minorHAnsi" w:cs="Tahoma"/>
        </w:rPr>
      </w:pPr>
      <w:r w:rsidRPr="004A3D1A">
        <w:rPr>
          <w:rFonts w:asciiTheme="minorHAnsi" w:hAnsiTheme="minorHAnsi" w:cs="Arial"/>
          <w:i/>
          <w:iCs/>
        </w:rPr>
        <w:t>N</w:t>
      </w:r>
      <w:r w:rsidR="00BF1542" w:rsidRPr="004A3D1A">
        <w:rPr>
          <w:rFonts w:asciiTheme="minorHAnsi" w:hAnsiTheme="minorHAnsi" w:cs="Arial"/>
          <w:i/>
          <w:iCs/>
        </w:rPr>
        <w:t>ominations will be considered by the Nominating Committee prior to January 15, 20</w:t>
      </w:r>
      <w:r w:rsidR="004A3D1A" w:rsidRPr="004A3D1A">
        <w:rPr>
          <w:rFonts w:asciiTheme="minorHAnsi" w:hAnsiTheme="minorHAnsi" w:cs="Arial"/>
          <w:i/>
          <w:iCs/>
        </w:rPr>
        <w:t>20</w:t>
      </w:r>
      <w:r w:rsidR="00BF1542" w:rsidRPr="004A3D1A">
        <w:rPr>
          <w:rFonts w:asciiTheme="minorHAnsi" w:hAnsiTheme="minorHAnsi" w:cs="Arial"/>
          <w:i/>
          <w:iCs/>
        </w:rPr>
        <w:t>.</w:t>
      </w:r>
      <w:r w:rsidR="00BF1542" w:rsidRPr="003A76F9">
        <w:rPr>
          <w:rFonts w:asciiTheme="minorHAnsi" w:hAnsiTheme="minorHAnsi" w:cs="Arial"/>
        </w:rPr>
        <w:t xml:space="preserve">  The Nominating Committee will then present the slate of nominations to the Board for consideration and ratification at its February Board meeting or special meeting. A copy of the </w:t>
      </w:r>
      <w:r>
        <w:rPr>
          <w:rFonts w:asciiTheme="minorHAnsi" w:hAnsiTheme="minorHAnsi" w:cs="Arial"/>
        </w:rPr>
        <w:t>s</w:t>
      </w:r>
      <w:r w:rsidR="00BF1542" w:rsidRPr="003A76F9">
        <w:rPr>
          <w:rFonts w:asciiTheme="minorHAnsi" w:hAnsiTheme="minorHAnsi" w:cs="Arial"/>
        </w:rPr>
        <w:t>late will be mailed to the authorized representative of each Utility Member on or before March 5.</w:t>
      </w:r>
    </w:p>
    <w:p w14:paraId="439795A4" w14:textId="77777777" w:rsidR="00BF1542" w:rsidRPr="003A76F9" w:rsidRDefault="00BF1542" w:rsidP="00DE3BE5">
      <w:pPr>
        <w:pStyle w:val="ececmsonormal"/>
        <w:shd w:val="clear" w:color="auto" w:fill="FFFFFF"/>
        <w:rPr>
          <w:rFonts w:asciiTheme="minorHAnsi" w:hAnsiTheme="minorHAnsi" w:cs="Tahoma"/>
        </w:rPr>
      </w:pPr>
      <w:r w:rsidRPr="003A76F9">
        <w:rPr>
          <w:rFonts w:asciiTheme="minorHAnsi" w:hAnsiTheme="minorHAnsi" w:cs="Arial"/>
        </w:rPr>
        <w:t xml:space="preserve">Please consider serving on CWWA’s Board or in nominating someone that you believe will contribute to the continued success of CWWA as an organization.  </w:t>
      </w:r>
    </w:p>
    <w:p w14:paraId="29548966" w14:textId="77777777" w:rsidR="00BF1542" w:rsidRPr="003A76F9" w:rsidRDefault="00BF1542" w:rsidP="00BF1542">
      <w:pPr>
        <w:pStyle w:val="ececmsonormal"/>
        <w:shd w:val="clear" w:color="auto" w:fill="FFFFFF"/>
        <w:rPr>
          <w:rFonts w:asciiTheme="minorHAnsi" w:hAnsiTheme="minorHAnsi" w:cs="Tahoma"/>
        </w:rPr>
      </w:pPr>
      <w:r w:rsidRPr="003A76F9">
        <w:rPr>
          <w:rFonts w:asciiTheme="minorHAnsi" w:hAnsiTheme="minorHAnsi" w:cs="Arial"/>
        </w:rPr>
        <w:t>Thank you.</w:t>
      </w:r>
    </w:p>
    <w:p w14:paraId="2B27D936" w14:textId="60E4FDCA" w:rsidR="00BF1542" w:rsidRDefault="004A3D1A" w:rsidP="00AD14E9">
      <w:pPr>
        <w:pStyle w:val="ececmsonormal"/>
        <w:shd w:val="clear" w:color="auto" w:fill="FFFFFF"/>
        <w:spacing w:after="0"/>
        <w:rPr>
          <w:rFonts w:ascii="Brush Script MT" w:hAnsi="Brush Script MT" w:cs="Tahoma"/>
          <w:sz w:val="36"/>
          <w:szCs w:val="36"/>
        </w:rPr>
      </w:pPr>
      <w:r>
        <w:rPr>
          <w:rFonts w:ascii="Brush Script MT" w:hAnsi="Brush Script MT" w:cs="Tahoma"/>
          <w:sz w:val="36"/>
          <w:szCs w:val="36"/>
        </w:rPr>
        <w:t>John Herlihy</w:t>
      </w:r>
    </w:p>
    <w:p w14:paraId="32C4A736" w14:textId="52A0DAE9" w:rsidR="002E260B" w:rsidRPr="0025656F" w:rsidRDefault="00695F99" w:rsidP="003A76F9">
      <w:pPr>
        <w:pStyle w:val="ececmsonormal"/>
        <w:shd w:val="clear" w:color="auto" w:fill="FFFFFF"/>
        <w:spacing w:after="0"/>
        <w:rPr>
          <w:rFonts w:asciiTheme="minorHAnsi" w:hAnsiTheme="minorHAnsi" w:cs="Tahoma"/>
        </w:rPr>
      </w:pPr>
      <w:r w:rsidRPr="0025656F">
        <w:rPr>
          <w:rFonts w:asciiTheme="minorHAnsi" w:hAnsiTheme="minorHAnsi" w:cs="Tahoma"/>
        </w:rPr>
        <w:t>CWWA – Past President</w:t>
      </w:r>
      <w:bookmarkEnd w:id="0"/>
    </w:p>
    <w:sectPr w:rsidR="002E260B" w:rsidRPr="0025656F" w:rsidSect="008644FB">
      <w:pgSz w:w="12240" w:h="15840"/>
      <w:pgMar w:top="1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42"/>
    <w:rsid w:val="000E3C8C"/>
    <w:rsid w:val="00215A69"/>
    <w:rsid w:val="0025656F"/>
    <w:rsid w:val="002C7EA5"/>
    <w:rsid w:val="002E260B"/>
    <w:rsid w:val="002E4DB1"/>
    <w:rsid w:val="00307F0F"/>
    <w:rsid w:val="003A76F9"/>
    <w:rsid w:val="003C6486"/>
    <w:rsid w:val="003D76F2"/>
    <w:rsid w:val="003E5FEC"/>
    <w:rsid w:val="004945B1"/>
    <w:rsid w:val="004A3D1A"/>
    <w:rsid w:val="005D3499"/>
    <w:rsid w:val="00695F99"/>
    <w:rsid w:val="00700D94"/>
    <w:rsid w:val="00714094"/>
    <w:rsid w:val="00714A93"/>
    <w:rsid w:val="00835131"/>
    <w:rsid w:val="008644FB"/>
    <w:rsid w:val="00996367"/>
    <w:rsid w:val="00AD14E9"/>
    <w:rsid w:val="00B24108"/>
    <w:rsid w:val="00B964C3"/>
    <w:rsid w:val="00BC73DA"/>
    <w:rsid w:val="00BE5FD0"/>
    <w:rsid w:val="00BF1542"/>
    <w:rsid w:val="00C228D2"/>
    <w:rsid w:val="00DE3BE5"/>
    <w:rsid w:val="00E45190"/>
    <w:rsid w:val="00E51CA9"/>
    <w:rsid w:val="00F15C39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57956"/>
  <w14:defaultImageDpi w14:val="0"/>
  <w15:docId w15:val="{CB9E05D4-F419-4624-A9BE-345961E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1542"/>
    <w:rPr>
      <w:rFonts w:cs="Times New Roman"/>
      <w:color w:val="0066CC"/>
      <w:u w:val="none"/>
      <w:effect w:val="none"/>
    </w:rPr>
  </w:style>
  <w:style w:type="paragraph" w:customStyle="1" w:styleId="ececmsonormal">
    <w:name w:val="ec_ec_msonormal"/>
    <w:basedOn w:val="Normal"/>
    <w:rsid w:val="00BF1542"/>
    <w:pPr>
      <w:spacing w:after="324"/>
    </w:pPr>
  </w:style>
  <w:style w:type="character" w:styleId="Strong">
    <w:name w:val="Strong"/>
    <w:basedOn w:val="DefaultParagraphFont"/>
    <w:uiPriority w:val="22"/>
    <w:qFormat/>
    <w:rsid w:val="00BF1542"/>
    <w:rPr>
      <w:rFonts w:cs="Times New Roman"/>
      <w:b/>
    </w:rPr>
  </w:style>
  <w:style w:type="paragraph" w:styleId="BalloonText">
    <w:name w:val="Balloon Text"/>
    <w:basedOn w:val="Normal"/>
    <w:link w:val="BalloonTextChar"/>
    <w:rsid w:val="0083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13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5002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7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5005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erlihy@aquarion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Elizabeth Gara &amp; Associates, LLC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Elizabeth Gara</dc:creator>
  <cp:lastModifiedBy>Elizabeth Gara</cp:lastModifiedBy>
  <cp:revision>4</cp:revision>
  <cp:lastPrinted>2017-11-27T14:46:00Z</cp:lastPrinted>
  <dcterms:created xsi:type="dcterms:W3CDTF">2019-12-02T14:41:00Z</dcterms:created>
  <dcterms:modified xsi:type="dcterms:W3CDTF">2019-12-02T15:59:00Z</dcterms:modified>
</cp:coreProperties>
</file>